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8D" w:rsidRDefault="00E4618D">
      <w:bookmarkStart w:id="0" w:name="_GoBack"/>
      <w:bookmarkEnd w:id="0"/>
      <w:r>
        <w:t xml:space="preserve"> Le 20/10/2011</w:t>
      </w:r>
    </w:p>
    <w:p w:rsidR="00E4618D" w:rsidRDefault="00E4618D" w:rsidP="00E4618D">
      <w:pPr>
        <w:pStyle w:val="Titre1"/>
        <w:jc w:val="center"/>
        <w:rPr>
          <w:color w:val="FF0000"/>
          <w:u w:val="single"/>
        </w:rPr>
      </w:pPr>
      <w:r w:rsidRPr="00E4618D">
        <w:rPr>
          <w:color w:val="FF0000"/>
          <w:u w:val="single"/>
        </w:rPr>
        <w:t>Atouts du Maghreb dans le commerce avec l’Europe et Afrique</w:t>
      </w:r>
    </w:p>
    <w:p w:rsidR="00E4618D" w:rsidRPr="00E4618D" w:rsidRDefault="00E4618D" w:rsidP="00E4618D"/>
    <w:p w:rsidR="00965421" w:rsidRDefault="00E17803" w:rsidP="00E4618D">
      <w:pPr>
        <w:ind w:firstLine="360"/>
      </w:pPr>
      <w:r>
        <w:t xml:space="preserve">Au </w:t>
      </w:r>
      <w:r w:rsidR="00F6021D">
        <w:t>début</w:t>
      </w:r>
      <w:r>
        <w:t xml:space="preserve"> du 17</w:t>
      </w:r>
      <w:r w:rsidRPr="00E17803">
        <w:rPr>
          <w:vertAlign w:val="superscript"/>
        </w:rPr>
        <w:t>e</w:t>
      </w:r>
      <w:r>
        <w:t xml:space="preserve"> </w:t>
      </w:r>
      <w:r w:rsidR="00F6021D">
        <w:t>siècle</w:t>
      </w:r>
      <w:r>
        <w:t xml:space="preserve"> une g</w:t>
      </w:r>
      <w:r w:rsidR="00F6021D">
        <w:t>ra</w:t>
      </w:r>
      <w:r>
        <w:t xml:space="preserve">nde parie du </w:t>
      </w:r>
      <w:r w:rsidR="00F6021D">
        <w:t>Maghreb</w:t>
      </w:r>
      <w:r>
        <w:t xml:space="preserve"> est ottoma</w:t>
      </w:r>
      <w:r w:rsidR="00F6021D">
        <w:t>n</w:t>
      </w:r>
      <w:r>
        <w:t xml:space="preserve">. Ce maghreb moderne contrôle le commerce du </w:t>
      </w:r>
      <w:r w:rsidR="00F6021D">
        <w:t>Sahara</w:t>
      </w:r>
      <w:r>
        <w:t xml:space="preserve"> et </w:t>
      </w:r>
      <w:r w:rsidR="00F6021D">
        <w:t>pas</w:t>
      </w:r>
      <w:r>
        <w:t xml:space="preserve"> </w:t>
      </w:r>
      <w:r w:rsidR="00F6021D">
        <w:t>trop</w:t>
      </w:r>
      <w:r>
        <w:t xml:space="preserve"> de commerce avc l’europe </w:t>
      </w:r>
      <w:r>
        <w:br/>
        <w:t>Mileieu du 19</w:t>
      </w:r>
      <w:r w:rsidRPr="00E17803">
        <w:rPr>
          <w:vertAlign w:val="superscript"/>
        </w:rPr>
        <w:t>e</w:t>
      </w:r>
      <w:r>
        <w:t xml:space="preserve"> </w:t>
      </w:r>
      <w:r w:rsidR="00F6021D">
        <w:t>siècle</w:t>
      </w:r>
      <w:r>
        <w:t xml:space="preserve"> le commerce </w:t>
      </w:r>
      <w:r w:rsidR="00F6021D">
        <w:t>avec</w:t>
      </w:r>
      <w:r>
        <w:t xml:space="preserve"> le </w:t>
      </w:r>
      <w:r w:rsidR="00F6021D">
        <w:t>Sahara</w:t>
      </w:r>
      <w:r>
        <w:t xml:space="preserve"> est menacée par </w:t>
      </w:r>
      <w:r w:rsidR="00F6021D">
        <w:t>les puissances</w:t>
      </w:r>
      <w:r>
        <w:t xml:space="preserve"> </w:t>
      </w:r>
      <w:r w:rsidR="00F6021D">
        <w:t>européenne</w:t>
      </w:r>
      <w:r>
        <w:t xml:space="preserve"> et le </w:t>
      </w:r>
      <w:r w:rsidR="00F6021D">
        <w:t>commerce</w:t>
      </w:r>
      <w:r>
        <w:t xml:space="preserve"> en </w:t>
      </w:r>
      <w:r w:rsidR="00F6021D">
        <w:t>méditerranée</w:t>
      </w:r>
      <w:r>
        <w:t xml:space="preserve"> est largement dominé par les </w:t>
      </w:r>
      <w:r w:rsidR="00F6021D">
        <w:t>puissances</w:t>
      </w:r>
      <w:r>
        <w:t xml:space="preserve"> </w:t>
      </w:r>
      <w:r w:rsidR="00F6021D">
        <w:t>européen</w:t>
      </w:r>
      <w:r>
        <w:t>.</w:t>
      </w:r>
    </w:p>
    <w:p w:rsidR="00E17803" w:rsidRPr="00672534" w:rsidRDefault="00E17803" w:rsidP="00E17803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672534">
        <w:rPr>
          <w:color w:val="FF0000"/>
          <w:u w:val="single"/>
        </w:rPr>
        <w:t>Le Maghreb,</w:t>
      </w:r>
      <w:r w:rsidR="00A824C1">
        <w:rPr>
          <w:color w:val="FF0000"/>
          <w:u w:val="single"/>
        </w:rPr>
        <w:t xml:space="preserve"> un acteur historique du commerce méditerranéen</w:t>
      </w:r>
      <w:r w:rsidRPr="00672534">
        <w:rPr>
          <w:color w:val="FF0000"/>
          <w:u w:val="single"/>
        </w:rPr>
        <w:t xml:space="preserve"> </w:t>
      </w:r>
    </w:p>
    <w:p w:rsidR="00E17803" w:rsidRPr="00672534" w:rsidRDefault="00E17803" w:rsidP="00E17803">
      <w:pPr>
        <w:pStyle w:val="Paragraphedeliste"/>
        <w:numPr>
          <w:ilvl w:val="0"/>
          <w:numId w:val="2"/>
        </w:numPr>
        <w:rPr>
          <w:color w:val="0F243E" w:themeColor="text2" w:themeShade="80"/>
          <w:u w:val="single"/>
        </w:rPr>
      </w:pPr>
      <w:r w:rsidRPr="00672534">
        <w:rPr>
          <w:color w:val="0F243E" w:themeColor="text2" w:themeShade="80"/>
          <w:u w:val="single"/>
        </w:rPr>
        <w:t>Une composante</w:t>
      </w:r>
      <w:r w:rsidR="00A824C1">
        <w:rPr>
          <w:color w:val="0F243E" w:themeColor="text2" w:themeShade="80"/>
          <w:u w:val="single"/>
        </w:rPr>
        <w:t xml:space="preserve"> géographique de la Méditerranée</w:t>
      </w:r>
    </w:p>
    <w:p w:rsidR="00E17803" w:rsidRPr="00672534" w:rsidRDefault="00E17803" w:rsidP="00E17803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672534">
        <w:rPr>
          <w:color w:val="17365D" w:themeColor="text2" w:themeShade="BF"/>
          <w:u w:val="single"/>
        </w:rPr>
        <w:t xml:space="preserve">Les </w:t>
      </w:r>
      <w:r w:rsidR="00F6021D" w:rsidRPr="00672534">
        <w:rPr>
          <w:color w:val="17365D" w:themeColor="text2" w:themeShade="BF"/>
          <w:u w:val="single"/>
        </w:rPr>
        <w:t>prolongements</w:t>
      </w:r>
    </w:p>
    <w:p w:rsidR="00E17803" w:rsidRDefault="00E17803" w:rsidP="00A824C1">
      <w:pPr>
        <w:ind w:firstLine="708"/>
      </w:pPr>
      <w:r>
        <w:t xml:space="preserve">Il y a des </w:t>
      </w:r>
      <w:r w:rsidR="00F6021D">
        <w:t>traits</w:t>
      </w:r>
      <w:r>
        <w:t xml:space="preserve"> </w:t>
      </w:r>
      <w:r w:rsidR="00F6021D">
        <w:t>commin</w:t>
      </w:r>
      <w:r>
        <w:t xml:space="preserve"> entre l’</w:t>
      </w:r>
      <w:r w:rsidR="00F6021D">
        <w:t>Europe</w:t>
      </w:r>
      <w:r>
        <w:t xml:space="preserve"> </w:t>
      </w:r>
      <w:r w:rsidR="00F6021D">
        <w:t>méditerranéenne</w:t>
      </w:r>
      <w:r>
        <w:t xml:space="preserve"> et le </w:t>
      </w:r>
      <w:r w:rsidR="00F6021D">
        <w:t>Maghreb</w:t>
      </w:r>
      <w:r>
        <w:t xml:space="preserve">. </w:t>
      </w:r>
      <w:r>
        <w:br/>
      </w:r>
      <w:r w:rsidR="00F6021D">
        <w:t>Le premier trait commun est la montagne lieu refuge, les plaine littoral ont pendant longtemps des lieus qui repousse et qui était souvent attaqué (peu de sécurité, d’hygiène)</w:t>
      </w:r>
    </w:p>
    <w:p w:rsidR="00E17803" w:rsidRPr="00672534" w:rsidRDefault="00E17803" w:rsidP="00E17803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672534">
        <w:rPr>
          <w:color w:val="17365D" w:themeColor="text2" w:themeShade="BF"/>
          <w:u w:val="single"/>
        </w:rPr>
        <w:t>La difficile</w:t>
      </w:r>
      <w:r w:rsidR="00A824C1">
        <w:rPr>
          <w:color w:val="17365D" w:themeColor="text2" w:themeShade="BF"/>
          <w:u w:val="single"/>
        </w:rPr>
        <w:t xml:space="preserve"> mise en valeur des plaines littorales</w:t>
      </w:r>
    </w:p>
    <w:p w:rsidR="00E17803" w:rsidRPr="00672534" w:rsidRDefault="00E17803" w:rsidP="00672534">
      <w:pPr>
        <w:pStyle w:val="Paragraphedeliste"/>
        <w:numPr>
          <w:ilvl w:val="0"/>
          <w:numId w:val="2"/>
        </w:numPr>
        <w:rPr>
          <w:color w:val="0F243E" w:themeColor="text2" w:themeShade="80"/>
          <w:u w:val="single"/>
        </w:rPr>
      </w:pPr>
      <w:r w:rsidRPr="00672534">
        <w:rPr>
          <w:color w:val="0F243E" w:themeColor="text2" w:themeShade="80"/>
          <w:u w:val="single"/>
        </w:rPr>
        <w:t>Une</w:t>
      </w:r>
      <w:r w:rsidR="00A824C1">
        <w:rPr>
          <w:color w:val="0F243E" w:themeColor="text2" w:themeShade="80"/>
          <w:u w:val="single"/>
        </w:rPr>
        <w:t xml:space="preserve"> utilisation comparable de la mer et des littoraux</w:t>
      </w:r>
    </w:p>
    <w:p w:rsidR="00A824C1" w:rsidRDefault="00E17803" w:rsidP="00A824C1">
      <w:pPr>
        <w:ind w:firstLine="360"/>
      </w:pPr>
      <w:r>
        <w:t xml:space="preserve">Dans l’ensemble de la </w:t>
      </w:r>
      <w:r w:rsidR="00F6021D">
        <w:t>méditerranée</w:t>
      </w:r>
      <w:r>
        <w:t xml:space="preserve"> la manière de navigué est comparable, généralement on navigue entre point </w:t>
      </w:r>
      <w:r w:rsidR="00F6021D">
        <w:t>côtier (</w:t>
      </w:r>
      <w:r>
        <w:t>on évite la navigation en haute mer).</w:t>
      </w:r>
      <w:r w:rsidR="00E26D2B">
        <w:br/>
        <w:t>Que se soit sur les rive sud ou nord il y a une utilisation identique de la mer on s’</w:t>
      </w:r>
      <w:r w:rsidR="00065F93">
        <w:t>oriente</w:t>
      </w:r>
      <w:r w:rsidR="00E26D2B">
        <w:t xml:space="preserve"> sur les cote. On se positionne sur les cotes par peur de vents </w:t>
      </w:r>
      <w:r w:rsidR="00065F93">
        <w:t>violents.</w:t>
      </w:r>
      <w:r w:rsidR="00E26D2B">
        <w:t xml:space="preserve"> </w:t>
      </w:r>
      <w:r w:rsidR="00065F93">
        <w:t>Il</w:t>
      </w:r>
      <w:r w:rsidR="00E26D2B">
        <w:t xml:space="preserve"> est important de </w:t>
      </w:r>
      <w:r w:rsidR="00065F93">
        <w:t>contrôler</w:t>
      </w:r>
      <w:r w:rsidR="00E26D2B">
        <w:t xml:space="preserve"> </w:t>
      </w:r>
      <w:r w:rsidR="00E4618D">
        <w:t>les iles</w:t>
      </w:r>
      <w:r w:rsidR="00E26D2B">
        <w:t xml:space="preserve"> en </w:t>
      </w:r>
      <w:r w:rsidR="00065F93">
        <w:t>méditerranée</w:t>
      </w:r>
      <w:r w:rsidR="00E26D2B">
        <w:t xml:space="preserve"> qui </w:t>
      </w:r>
      <w:r w:rsidR="00065F93">
        <w:t>constitue</w:t>
      </w:r>
      <w:r w:rsidR="00E26D2B">
        <w:t xml:space="preserve"> des point de repos et d’approvisionnement.</w:t>
      </w:r>
    </w:p>
    <w:p w:rsidR="00A824C1" w:rsidRPr="00F303F5" w:rsidRDefault="00A824C1" w:rsidP="00A824C1">
      <w:pPr>
        <w:rPr>
          <w:u w:val="single"/>
        </w:rPr>
      </w:pPr>
      <w:r w:rsidRPr="00F303F5">
        <w:rPr>
          <w:u w:val="single"/>
        </w:rPr>
        <w:t xml:space="preserve">Le 27/10/11 </w:t>
      </w:r>
    </w:p>
    <w:p w:rsidR="00F303F5" w:rsidRPr="00F303F5" w:rsidRDefault="00E26D2B" w:rsidP="00F303F5">
      <w:pPr>
        <w:pStyle w:val="Paragraphedeliste"/>
        <w:numPr>
          <w:ilvl w:val="0"/>
          <w:numId w:val="1"/>
        </w:numPr>
        <w:ind w:left="1134" w:hanging="774"/>
        <w:rPr>
          <w:color w:val="FF0000"/>
          <w:u w:val="single"/>
        </w:rPr>
      </w:pPr>
      <w:r w:rsidRPr="00F303F5">
        <w:rPr>
          <w:color w:val="FF0000"/>
          <w:u w:val="single"/>
        </w:rPr>
        <w:t xml:space="preserve">Des </w:t>
      </w:r>
      <w:r w:rsidR="00E4618D" w:rsidRPr="00F303F5">
        <w:rPr>
          <w:color w:val="FF0000"/>
          <w:u w:val="single"/>
        </w:rPr>
        <w:t>pouvoirs</w:t>
      </w:r>
      <w:r w:rsidR="00F303F5" w:rsidRPr="00F303F5">
        <w:rPr>
          <w:color w:val="FF0000"/>
          <w:u w:val="single"/>
        </w:rPr>
        <w:t xml:space="preserve"> maghrébins favorables au commerce</w:t>
      </w:r>
    </w:p>
    <w:p w:rsidR="00F303F5" w:rsidRPr="00885DDB" w:rsidRDefault="00E26D2B" w:rsidP="00F303F5">
      <w:pPr>
        <w:pStyle w:val="Paragraphedeliste"/>
        <w:numPr>
          <w:ilvl w:val="0"/>
          <w:numId w:val="7"/>
        </w:numPr>
        <w:rPr>
          <w:color w:val="0F243E" w:themeColor="text2" w:themeShade="80"/>
          <w:u w:val="single"/>
        </w:rPr>
      </w:pPr>
      <w:r w:rsidRPr="00885DDB">
        <w:rPr>
          <w:color w:val="0F243E" w:themeColor="text2" w:themeShade="80"/>
          <w:u w:val="single"/>
        </w:rPr>
        <w:t>L’avantage d’une</w:t>
      </w:r>
      <w:r w:rsidR="00F303F5" w:rsidRPr="00885DDB">
        <w:rPr>
          <w:color w:val="0F243E" w:themeColor="text2" w:themeShade="80"/>
          <w:u w:val="single"/>
        </w:rPr>
        <w:t xml:space="preserve"> unité impériale</w:t>
      </w:r>
    </w:p>
    <w:p w:rsidR="00F303F5" w:rsidRPr="00885DDB" w:rsidRDefault="00F303F5" w:rsidP="00F303F5">
      <w:pPr>
        <w:pStyle w:val="Paragraphedeliste"/>
        <w:numPr>
          <w:ilvl w:val="0"/>
          <w:numId w:val="6"/>
        </w:numPr>
        <w:rPr>
          <w:color w:val="17365D" w:themeColor="text2" w:themeShade="BF"/>
          <w:u w:val="single"/>
        </w:rPr>
      </w:pPr>
      <w:r w:rsidRPr="00885DDB">
        <w:rPr>
          <w:color w:val="17365D" w:themeColor="text2" w:themeShade="BF"/>
          <w:u w:val="single"/>
        </w:rPr>
        <w:t>Le retour d’une unité impériale</w:t>
      </w:r>
    </w:p>
    <w:p w:rsidR="00F303F5" w:rsidRDefault="00E26D2B" w:rsidP="00F303F5">
      <w:pPr>
        <w:ind w:firstLine="708"/>
      </w:pPr>
      <w:r>
        <w:t xml:space="preserve">Le fait qu’une grande partie du </w:t>
      </w:r>
      <w:r w:rsidR="00E4618D">
        <w:t>Maghreb</w:t>
      </w:r>
      <w:r>
        <w:t xml:space="preserve"> </w:t>
      </w:r>
      <w:r w:rsidR="00E4618D">
        <w:t>devient</w:t>
      </w:r>
      <w:r>
        <w:t xml:space="preserve"> ottoman </w:t>
      </w:r>
      <w:r w:rsidR="00E4618D">
        <w:t>revoit</w:t>
      </w:r>
      <w:r>
        <w:t xml:space="preserve"> a une grande partie de la </w:t>
      </w:r>
      <w:r w:rsidR="00E4618D">
        <w:t>méditerranée</w:t>
      </w:r>
      <w:r>
        <w:t xml:space="preserve"> ottomane se qui est </w:t>
      </w:r>
      <w:r w:rsidR="00E4618D">
        <w:t>pratique</w:t>
      </w:r>
      <w:r>
        <w:t xml:space="preserve"> pour le commerce car une bonne partie de la </w:t>
      </w:r>
      <w:r w:rsidR="00E4618D">
        <w:t>méditerranée</w:t>
      </w:r>
      <w:r>
        <w:t xml:space="preserve"> est </w:t>
      </w:r>
      <w:r w:rsidR="00E4618D">
        <w:t>ottomane</w:t>
      </w:r>
      <w:r>
        <w:t xml:space="preserve">. Quelqu’un qui est de la </w:t>
      </w:r>
      <w:r w:rsidR="00E4618D">
        <w:t>province</w:t>
      </w:r>
      <w:r>
        <w:t xml:space="preserve"> de Tunis ou d’Alger peut commercer avec Istanbul.</w:t>
      </w:r>
    </w:p>
    <w:p w:rsidR="00F303F5" w:rsidRPr="00C56CEC" w:rsidRDefault="00F303F5" w:rsidP="00F303F5">
      <w:pPr>
        <w:pStyle w:val="Paragraphedeliste"/>
        <w:numPr>
          <w:ilvl w:val="0"/>
          <w:numId w:val="6"/>
        </w:numPr>
        <w:rPr>
          <w:color w:val="17365D" w:themeColor="text2" w:themeShade="BF"/>
          <w:u w:val="single"/>
        </w:rPr>
      </w:pPr>
      <w:r w:rsidRPr="00C56CEC">
        <w:rPr>
          <w:color w:val="17365D" w:themeColor="text2" w:themeShade="BF"/>
          <w:u w:val="single"/>
        </w:rPr>
        <w:t xml:space="preserve">Nourrir Istanbul </w:t>
      </w:r>
    </w:p>
    <w:p w:rsidR="00F303F5" w:rsidRDefault="00E26D2B" w:rsidP="00F303F5">
      <w:pPr>
        <w:ind w:firstLine="708"/>
      </w:pPr>
      <w:r>
        <w:t>L</w:t>
      </w:r>
      <w:r w:rsidR="00F303F5">
        <w:t>a</w:t>
      </w:r>
      <w:r>
        <w:t xml:space="preserve"> capitale de l’empire ottoman est une grande </w:t>
      </w:r>
      <w:r w:rsidR="00E4618D">
        <w:t>place</w:t>
      </w:r>
      <w:r>
        <w:t xml:space="preserve"> de commerce  et il faut </w:t>
      </w:r>
      <w:r w:rsidR="00E4618D">
        <w:t>habiller</w:t>
      </w:r>
      <w:r>
        <w:t xml:space="preserve"> et surtout nourrir </w:t>
      </w:r>
      <w:r w:rsidR="00E4618D">
        <w:t>les habitants</w:t>
      </w:r>
      <w:r>
        <w:t xml:space="preserve"> d’</w:t>
      </w:r>
      <w:r w:rsidR="00E4618D">
        <w:t>Istanbul</w:t>
      </w:r>
      <w:r>
        <w:t xml:space="preserve">. Istanbul en termes de population </w:t>
      </w:r>
      <w:r w:rsidR="00E4618D">
        <w:t>est</w:t>
      </w:r>
      <w:r>
        <w:t xml:space="preserve"> l’une des plus </w:t>
      </w:r>
      <w:r w:rsidR="00E4618D">
        <w:t>grandes villes</w:t>
      </w:r>
      <w:r>
        <w:t xml:space="preserve"> d’</w:t>
      </w:r>
      <w:r w:rsidR="00E4618D">
        <w:t>Europe</w:t>
      </w:r>
      <w:r>
        <w:t xml:space="preserve"> elle fait venir sont </w:t>
      </w:r>
      <w:r w:rsidR="00E4618D">
        <w:t>blé</w:t>
      </w:r>
      <w:r>
        <w:t xml:space="preserve"> d’</w:t>
      </w:r>
      <w:r w:rsidR="00E4618D">
        <w:t>Egypte</w:t>
      </w:r>
      <w:r>
        <w:t xml:space="preserve"> et </w:t>
      </w:r>
      <w:r w:rsidR="00E4618D">
        <w:t>les provinces</w:t>
      </w:r>
      <w:r>
        <w:t xml:space="preserve"> du Maghreb ne sont pas les plus importante dans le commerce d’Istanbul, elle lui apporte du </w:t>
      </w:r>
      <w:r w:rsidR="00E4618D">
        <w:t>textile</w:t>
      </w:r>
      <w:r>
        <w:t xml:space="preserve"> ou des </w:t>
      </w:r>
      <w:r w:rsidR="00E4618D">
        <w:t>esclaves</w:t>
      </w:r>
      <w:r>
        <w:t xml:space="preserve"> de l’</w:t>
      </w:r>
      <w:r w:rsidR="00E4618D">
        <w:t>Afrique</w:t>
      </w:r>
      <w:r>
        <w:t xml:space="preserve"> de </w:t>
      </w:r>
      <w:r w:rsidR="00E4618D">
        <w:t>l’ouest</w:t>
      </w:r>
      <w:r>
        <w:t>.</w:t>
      </w:r>
    </w:p>
    <w:p w:rsidR="00C56CEC" w:rsidRDefault="00C56CEC" w:rsidP="00F303F5">
      <w:pPr>
        <w:ind w:firstLine="708"/>
      </w:pPr>
    </w:p>
    <w:p w:rsidR="00A63A50" w:rsidRPr="00C56CEC" w:rsidRDefault="00F303F5" w:rsidP="00A63A50">
      <w:pPr>
        <w:pStyle w:val="Paragraphedeliste"/>
        <w:numPr>
          <w:ilvl w:val="0"/>
          <w:numId w:val="7"/>
        </w:numPr>
        <w:rPr>
          <w:color w:val="0F243E" w:themeColor="text2" w:themeShade="80"/>
          <w:u w:val="single"/>
        </w:rPr>
      </w:pPr>
      <w:r w:rsidRPr="00C56CEC">
        <w:rPr>
          <w:color w:val="0F243E" w:themeColor="text2" w:themeShade="80"/>
          <w:u w:val="single"/>
        </w:rPr>
        <w:lastRenderedPageBreak/>
        <w:t>Les intérêts monétaires et douaniers des</w:t>
      </w:r>
      <w:r w:rsidR="00A63A50" w:rsidRPr="00C56CEC">
        <w:rPr>
          <w:color w:val="0F243E" w:themeColor="text2" w:themeShade="80"/>
          <w:u w:val="single"/>
        </w:rPr>
        <w:t xml:space="preserve"> gouverneurs ottomans au Maghreb.</w:t>
      </w:r>
    </w:p>
    <w:p w:rsidR="00A63A50" w:rsidRPr="00C56CEC" w:rsidRDefault="00A63A50" w:rsidP="00A63A50">
      <w:pPr>
        <w:pStyle w:val="Paragraphedeliste"/>
        <w:numPr>
          <w:ilvl w:val="1"/>
          <w:numId w:val="7"/>
        </w:numPr>
        <w:rPr>
          <w:color w:val="17365D" w:themeColor="text2" w:themeShade="BF"/>
          <w:u w:val="single"/>
        </w:rPr>
      </w:pPr>
      <w:r w:rsidRPr="00C56CEC">
        <w:rPr>
          <w:color w:val="17365D" w:themeColor="text2" w:themeShade="BF"/>
          <w:u w:val="single"/>
        </w:rPr>
        <w:t>L’intérêt monétaire</w:t>
      </w:r>
    </w:p>
    <w:p w:rsidR="00A63A50" w:rsidRDefault="00A63A50" w:rsidP="00A63A50">
      <w:pPr>
        <w:ind w:firstLine="708"/>
      </w:pPr>
      <w:r>
        <w:t>Les autorités</w:t>
      </w:r>
      <w:r w:rsidR="00E26D2B">
        <w:t xml:space="preserve"> </w:t>
      </w:r>
      <w:r w:rsidR="00E4618D">
        <w:t>maghrébine</w:t>
      </w:r>
      <w:r w:rsidR="00E26D2B">
        <w:t xml:space="preserve"> ont de mauvaise </w:t>
      </w:r>
      <w:r w:rsidR="00E4618D">
        <w:t>monnaie</w:t>
      </w:r>
      <w:r w:rsidR="00E26D2B">
        <w:t xml:space="preserve">, en d’autre termes leur </w:t>
      </w:r>
      <w:r w:rsidR="00E4618D">
        <w:t>monnaie</w:t>
      </w:r>
      <w:r w:rsidR="00E26D2B">
        <w:t xml:space="preserve"> est de faible valeur et n’est pas recherché, elle ne cesse </w:t>
      </w:r>
      <w:r w:rsidR="00E4618D">
        <w:t>dévalué</w:t>
      </w:r>
      <w:r w:rsidR="00E26D2B">
        <w:t xml:space="preserve">. Ce que vont faire </w:t>
      </w:r>
      <w:r w:rsidR="00E4618D">
        <w:t>les états</w:t>
      </w:r>
      <w:r w:rsidR="00E26D2B">
        <w:t xml:space="preserve"> </w:t>
      </w:r>
      <w:r w:rsidR="00E4618D">
        <w:t>maghrébins</w:t>
      </w:r>
      <w:r w:rsidR="00E26D2B">
        <w:t xml:space="preserve"> c’</w:t>
      </w:r>
      <w:r w:rsidR="00B7509A">
        <w:t xml:space="preserve">est de récolté les monnaies européenne, tels que les écus, les réaux (espagnol qui va donnée riyal) est la </w:t>
      </w:r>
      <w:r w:rsidR="00E4618D">
        <w:t>monnaie</w:t>
      </w:r>
      <w:r w:rsidR="00B7509A">
        <w:t xml:space="preserve"> la plus recherché, l’autre </w:t>
      </w:r>
      <w:r w:rsidR="00E4618D">
        <w:t>monnaie</w:t>
      </w:r>
      <w:r w:rsidR="00B7509A">
        <w:t xml:space="preserve"> la plus recherché est le sequin de Venise </w:t>
      </w:r>
      <w:r w:rsidR="00E4618D">
        <w:t>jusqu’en</w:t>
      </w:r>
      <w:r w:rsidR="00B7509A">
        <w:t xml:space="preserve"> 1628. J</w:t>
      </w:r>
      <w:r w:rsidR="00E4618D">
        <w:t>usqu’a</w:t>
      </w:r>
      <w:r w:rsidR="00B7509A">
        <w:t xml:space="preserve"> 18/19</w:t>
      </w:r>
      <w:r w:rsidR="00B7509A" w:rsidRPr="00A63A50">
        <w:rPr>
          <w:vertAlign w:val="superscript"/>
        </w:rPr>
        <w:t>e</w:t>
      </w:r>
      <w:r w:rsidR="00B7509A">
        <w:t xml:space="preserve"> </w:t>
      </w:r>
      <w:r w:rsidR="00E4618D">
        <w:t>siècle</w:t>
      </w:r>
      <w:r w:rsidR="00B7509A">
        <w:t xml:space="preserve"> on va </w:t>
      </w:r>
      <w:r w:rsidR="00E4618D">
        <w:t>rechercher</w:t>
      </w:r>
      <w:r w:rsidR="00B7509A">
        <w:t xml:space="preserve"> les thalers d’Autriche.</w:t>
      </w:r>
      <w:r w:rsidR="00B7509A">
        <w:br/>
        <w:t>Leurs but est d’accumuler de la richesse et non pas de la faire sortir, i</w:t>
      </w:r>
      <w:r w:rsidR="00E4618D">
        <w:t>l fallait donc faire venir tout</w:t>
      </w:r>
      <w:r w:rsidR="00B7509A">
        <w:t xml:space="preserve">es ces monnaies et les stockés dans le pays (époque et logique du Mercantilisme, ne pas laisser sortir les </w:t>
      </w:r>
      <w:r w:rsidR="00E4618D">
        <w:t>richesses</w:t>
      </w:r>
      <w:r w:rsidR="00B7509A">
        <w:t xml:space="preserve">). </w:t>
      </w:r>
    </w:p>
    <w:p w:rsidR="00A63A50" w:rsidRPr="00C56CEC" w:rsidRDefault="00C56CEC" w:rsidP="00A63A50">
      <w:pPr>
        <w:pStyle w:val="Paragraphedeliste"/>
        <w:numPr>
          <w:ilvl w:val="1"/>
          <w:numId w:val="7"/>
        </w:numPr>
        <w:rPr>
          <w:color w:val="17365D" w:themeColor="text2" w:themeShade="BF"/>
          <w:u w:val="single"/>
        </w:rPr>
      </w:pPr>
      <w:r>
        <w:rPr>
          <w:color w:val="17365D" w:themeColor="text2" w:themeShade="BF"/>
          <w:u w:val="single"/>
        </w:rPr>
        <w:t>Les recettes de douanes</w:t>
      </w:r>
    </w:p>
    <w:p w:rsidR="00C37A8C" w:rsidRDefault="00B7509A" w:rsidP="00A63A50">
      <w:pPr>
        <w:ind w:firstLine="708"/>
      </w:pPr>
      <w:r>
        <w:t xml:space="preserve">Les </w:t>
      </w:r>
      <w:r w:rsidR="00065F93">
        <w:t>souverains</w:t>
      </w:r>
      <w:r>
        <w:t xml:space="preserve"> </w:t>
      </w:r>
      <w:r w:rsidR="00065F93">
        <w:t>maghrébins</w:t>
      </w:r>
      <w:r>
        <w:t xml:space="preserve"> ont </w:t>
      </w:r>
      <w:r w:rsidR="00065F93">
        <w:t>intérêt</w:t>
      </w:r>
      <w:r>
        <w:t xml:space="preserve"> que les bateaux payent </w:t>
      </w:r>
      <w:r w:rsidR="00065F93">
        <w:t>des droits</w:t>
      </w:r>
      <w:r>
        <w:t xml:space="preserve"> de douanes. Tout bateaux qui ne passerait pas par les douanes peut </w:t>
      </w:r>
      <w:r w:rsidR="00065F93">
        <w:t>être</w:t>
      </w:r>
      <w:r>
        <w:t xml:space="preserve"> attaqué et tout ceux qui </w:t>
      </w:r>
      <w:r w:rsidR="00065F93">
        <w:t>veulent</w:t>
      </w:r>
      <w:r>
        <w:t xml:space="preserve"> </w:t>
      </w:r>
      <w:r w:rsidR="00065F93">
        <w:t>échappée</w:t>
      </w:r>
      <w:r>
        <w:t xml:space="preserve"> à la douane soit faire de la contrebande leur marchandise sont saisis et les personnes qui à l’</w:t>
      </w:r>
      <w:r w:rsidR="00065F93">
        <w:t>intérieur</w:t>
      </w:r>
      <w:r>
        <w:t xml:space="preserve"> des bateaux ne sont plus protégé par leur autorité.</w:t>
      </w:r>
      <w:r>
        <w:br/>
        <w:t xml:space="preserve">A cette </w:t>
      </w:r>
      <w:r w:rsidR="00065F93">
        <w:t>période</w:t>
      </w:r>
      <w:r>
        <w:t xml:space="preserve"> il faut faire une distinction entre </w:t>
      </w:r>
      <w:r w:rsidR="00065F93">
        <w:t>les droits</w:t>
      </w:r>
      <w:r>
        <w:t xml:space="preserve"> de douane entre celle </w:t>
      </w:r>
      <w:r w:rsidR="00065F93">
        <w:t>des marchands chrétiens et musulmans</w:t>
      </w:r>
      <w:r>
        <w:t>.</w:t>
      </w:r>
      <w:r>
        <w:br/>
      </w:r>
      <w:r w:rsidR="00065F93">
        <w:t>Au sein</w:t>
      </w:r>
      <w:r>
        <w:t xml:space="preserve"> de l’empire ottoman les </w:t>
      </w:r>
      <w:r w:rsidR="00065F93">
        <w:t>droits</w:t>
      </w:r>
      <w:r>
        <w:t xml:space="preserve"> de douanes sont de 3% (de la valeur de la marchandise) pour </w:t>
      </w:r>
      <w:r w:rsidR="00065F93">
        <w:t>les musulmans ottomans</w:t>
      </w:r>
      <w:r>
        <w:t xml:space="preserve"> et de 10% pour </w:t>
      </w:r>
      <w:r w:rsidR="00065F93">
        <w:t>les commerçants chrétiens européens</w:t>
      </w:r>
      <w:r>
        <w:t xml:space="preserve">. Les commerçant </w:t>
      </w:r>
      <w:r w:rsidR="00065F93">
        <w:t>chrétiens</w:t>
      </w:r>
      <w:r>
        <w:t xml:space="preserve"> vont obtenir petit à petit l’baissement de leur droit de douane et vont jusqu’au 19</w:t>
      </w:r>
      <w:r w:rsidRPr="00A63A50">
        <w:rPr>
          <w:vertAlign w:val="superscript"/>
        </w:rPr>
        <w:t>e</w:t>
      </w:r>
      <w:r>
        <w:t xml:space="preserve"> s. obtenir le contrôle sur ces droit de douanes.</w:t>
      </w:r>
      <w:r>
        <w:br/>
        <w:t>Ces droit de douane sont une des rentrés d’</w:t>
      </w:r>
      <w:r w:rsidR="00065F93">
        <w:t>impôt</w:t>
      </w:r>
      <w:r>
        <w:t xml:space="preserve"> et servent a </w:t>
      </w:r>
      <w:r w:rsidR="00065F93">
        <w:t>payé</w:t>
      </w:r>
      <w:r>
        <w:t xml:space="preserve"> des agents de l’état.</w:t>
      </w:r>
      <w:r w:rsidR="00C37A8C">
        <w:br/>
      </w:r>
      <w:r w:rsidR="00065F93">
        <w:t>Les provinces</w:t>
      </w:r>
      <w:r w:rsidR="00C37A8C">
        <w:t xml:space="preserve"> ottomane sont généralement des provinces ouverte le seul cas de fermeture se trouve au Maroc</w:t>
      </w:r>
    </w:p>
    <w:p w:rsidR="00A63A50" w:rsidRPr="00C56CEC" w:rsidRDefault="00A63A50" w:rsidP="00A63A50">
      <w:pPr>
        <w:pStyle w:val="Paragraphedeliste"/>
        <w:numPr>
          <w:ilvl w:val="0"/>
          <w:numId w:val="7"/>
        </w:numPr>
        <w:rPr>
          <w:color w:val="0F243E" w:themeColor="text2" w:themeShade="80"/>
          <w:u w:val="single"/>
        </w:rPr>
      </w:pPr>
      <w:r w:rsidRPr="00C56CEC">
        <w:rPr>
          <w:color w:val="0F243E" w:themeColor="text2" w:themeShade="80"/>
          <w:u w:val="single"/>
        </w:rPr>
        <w:t>V</w:t>
      </w:r>
      <w:r w:rsidR="00C37A8C" w:rsidRPr="00C56CEC">
        <w:rPr>
          <w:color w:val="0F243E" w:themeColor="text2" w:themeShade="80"/>
          <w:u w:val="single"/>
        </w:rPr>
        <w:t xml:space="preserve">ariation de la politique </w:t>
      </w:r>
      <w:r w:rsidR="00065F93" w:rsidRPr="00C56CEC">
        <w:rPr>
          <w:color w:val="0F243E" w:themeColor="text2" w:themeShade="80"/>
          <w:u w:val="single"/>
        </w:rPr>
        <w:t>marocaine</w:t>
      </w:r>
      <w:r w:rsidR="00C37A8C" w:rsidRPr="00C56CEC">
        <w:rPr>
          <w:color w:val="0F243E" w:themeColor="text2" w:themeShade="80"/>
          <w:u w:val="single"/>
        </w:rPr>
        <w:t xml:space="preserve"> </w:t>
      </w:r>
    </w:p>
    <w:p w:rsidR="00C37A8C" w:rsidRDefault="00C37A8C" w:rsidP="00A63A50">
      <w:pPr>
        <w:ind w:firstLine="708"/>
      </w:pPr>
      <w:r>
        <w:t>Au début du 19</w:t>
      </w:r>
      <w:r w:rsidRPr="00A63A50">
        <w:rPr>
          <w:vertAlign w:val="superscript"/>
        </w:rPr>
        <w:t>e</w:t>
      </w:r>
      <w:r>
        <w:t xml:space="preserve"> s. le </w:t>
      </w:r>
      <w:r w:rsidR="00065F93">
        <w:t>sultan</w:t>
      </w:r>
      <w:r>
        <w:t xml:space="preserve"> de l’époque Moulay </w:t>
      </w:r>
      <w:r w:rsidR="00065F93">
        <w:t>Souleymane</w:t>
      </w:r>
      <w:r>
        <w:t xml:space="preserve"> (Règne de 1792 à 1822) décide de fermer l’économie du pays au commerçant européen (c’est de l’</w:t>
      </w:r>
      <w:r w:rsidR="00065F93">
        <w:t>isolationnisme</w:t>
      </w:r>
      <w:r>
        <w:t xml:space="preserve">). Pour le </w:t>
      </w:r>
      <w:r w:rsidR="00065F93">
        <w:t>sultan</w:t>
      </w:r>
      <w:r>
        <w:t xml:space="preserve"> le commerce avec les européen est une </w:t>
      </w:r>
      <w:r w:rsidR="00065F93">
        <w:t>source</w:t>
      </w:r>
      <w:r>
        <w:t xml:space="preserve"> de </w:t>
      </w:r>
      <w:r w:rsidR="00065F93">
        <w:t>problème,</w:t>
      </w:r>
      <w:r>
        <w:t xml:space="preserve"> une des </w:t>
      </w:r>
      <w:r w:rsidR="00065F93">
        <w:t>idées</w:t>
      </w:r>
      <w:r>
        <w:t xml:space="preserve"> qui tourne au </w:t>
      </w:r>
      <w:r w:rsidR="00065F93">
        <w:t>Maroc</w:t>
      </w:r>
      <w:r>
        <w:t xml:space="preserve"> a cette </w:t>
      </w:r>
      <w:r w:rsidR="00065F93">
        <w:t>époque</w:t>
      </w:r>
      <w:r>
        <w:t xml:space="preserve"> c’est revenir </w:t>
      </w:r>
      <w:r w:rsidR="00065F93">
        <w:t>aux sources</w:t>
      </w:r>
      <w:r>
        <w:t xml:space="preserve"> et ne pas </w:t>
      </w:r>
      <w:r w:rsidR="00065F93">
        <w:t>communiqué</w:t>
      </w:r>
      <w:r>
        <w:t xml:space="preserve"> avec les européen.</w:t>
      </w:r>
      <w:r>
        <w:br/>
        <w:t xml:space="preserve">C’est pourquoi en 1814  il interdit l’exportation des </w:t>
      </w:r>
      <w:r w:rsidR="00065F93">
        <w:t>céréales</w:t>
      </w:r>
      <w:r>
        <w:t xml:space="preserve"> et des </w:t>
      </w:r>
      <w:r w:rsidR="00065F93">
        <w:t>bétails</w:t>
      </w:r>
      <w:r>
        <w:t>, des l’huiles te des laine ne seront plus exporté vers l’</w:t>
      </w:r>
      <w:r w:rsidR="00065F93">
        <w:t>Europe</w:t>
      </w:r>
      <w:r>
        <w:t xml:space="preserve">. En 1815 les </w:t>
      </w:r>
      <w:r w:rsidR="00065F93">
        <w:t>produits</w:t>
      </w:r>
      <w:r>
        <w:t xml:space="preserve"> d’</w:t>
      </w:r>
      <w:r w:rsidR="00065F93">
        <w:t>importation</w:t>
      </w:r>
      <w:r>
        <w:t xml:space="preserve"> sont </w:t>
      </w:r>
      <w:r w:rsidR="00065F93">
        <w:t>frappés</w:t>
      </w:r>
      <w:r>
        <w:t xml:space="preserve"> d’un droit d’entrée de 50% du coup il s’</w:t>
      </w:r>
      <w:r w:rsidR="00065F93">
        <w:t>empêche</w:t>
      </w:r>
      <w:r>
        <w:t xml:space="preserve"> de recevoir des </w:t>
      </w:r>
      <w:r w:rsidR="00065F93">
        <w:t>droits</w:t>
      </w:r>
      <w:r>
        <w:t xml:space="preserve"> de douane.</w:t>
      </w:r>
      <w:r>
        <w:br/>
        <w:t xml:space="preserve">Mais cette </w:t>
      </w:r>
      <w:r w:rsidR="00065F93">
        <w:t>période</w:t>
      </w:r>
      <w:r>
        <w:t xml:space="preserve"> reste limité, </w:t>
      </w:r>
      <w:r w:rsidR="00065F93">
        <w:t>après</w:t>
      </w:r>
      <w:r>
        <w:t xml:space="preserve"> ca mort en 1824 son successeur Moulay Abdel Rahman ouvre a nouveaux l’économie marocaine. </w:t>
      </w:r>
      <w:r>
        <w:br/>
      </w:r>
      <w:r w:rsidR="00065F93">
        <w:t>Globalement</w:t>
      </w:r>
      <w:r>
        <w:t xml:space="preserve"> les </w:t>
      </w:r>
      <w:r w:rsidR="00065F93">
        <w:t>états</w:t>
      </w:r>
      <w:r>
        <w:t xml:space="preserve"> du Maghreb ont </w:t>
      </w:r>
      <w:r w:rsidR="00065F93">
        <w:t>intérêt</w:t>
      </w:r>
      <w:r>
        <w:t xml:space="preserve"> au commerce, </w:t>
      </w:r>
      <w:r w:rsidR="00065F93">
        <w:t>notamment</w:t>
      </w:r>
      <w:r>
        <w:t xml:space="preserve"> pour des </w:t>
      </w:r>
      <w:r w:rsidR="00065F93">
        <w:t>raisons</w:t>
      </w:r>
      <w:r>
        <w:t xml:space="preserve"> </w:t>
      </w:r>
      <w:r w:rsidR="00065F93">
        <w:t>monétaires</w:t>
      </w:r>
      <w:r>
        <w:t xml:space="preserve"> et </w:t>
      </w:r>
      <w:r w:rsidR="00065F93">
        <w:t>douanières</w:t>
      </w:r>
      <w:r>
        <w:t xml:space="preserve"> mais que de </w:t>
      </w:r>
      <w:r w:rsidR="00065F93">
        <w:t>temps</w:t>
      </w:r>
      <w:r>
        <w:t xml:space="preserve"> en </w:t>
      </w:r>
      <w:r w:rsidR="00065F93">
        <w:t>temps</w:t>
      </w:r>
      <w:r>
        <w:t xml:space="preserve"> il peut y avoir des </w:t>
      </w:r>
      <w:r w:rsidR="00065F93">
        <w:t>accrochages</w:t>
      </w:r>
      <w:r>
        <w:t xml:space="preserve"> avec les </w:t>
      </w:r>
      <w:r w:rsidR="00065F93">
        <w:t>européens</w:t>
      </w:r>
      <w:r>
        <w:t>.</w:t>
      </w:r>
    </w:p>
    <w:p w:rsidR="00A63A50" w:rsidRPr="00A63A50" w:rsidRDefault="00C37A8C" w:rsidP="00A63A50">
      <w:pPr>
        <w:pStyle w:val="Paragraphedeliste"/>
        <w:numPr>
          <w:ilvl w:val="0"/>
          <w:numId w:val="1"/>
        </w:numPr>
      </w:pPr>
      <w:r w:rsidRPr="00A63A50">
        <w:rPr>
          <w:color w:val="FF0000"/>
          <w:u w:val="single"/>
        </w:rPr>
        <w:t xml:space="preserve">Deux </w:t>
      </w:r>
      <w:r w:rsidR="00065F93" w:rsidRPr="00A63A50">
        <w:rPr>
          <w:color w:val="FF0000"/>
          <w:u w:val="single"/>
        </w:rPr>
        <w:t>réseaux</w:t>
      </w:r>
      <w:r w:rsidRPr="00A63A50">
        <w:rPr>
          <w:color w:val="FF0000"/>
          <w:u w:val="single"/>
        </w:rPr>
        <w:t xml:space="preserve"> de route</w:t>
      </w:r>
    </w:p>
    <w:p w:rsidR="00A63A50" w:rsidRPr="00C56CEC" w:rsidRDefault="00C37A8C" w:rsidP="00A63A50">
      <w:pPr>
        <w:pStyle w:val="Paragraphedeliste"/>
        <w:numPr>
          <w:ilvl w:val="0"/>
          <w:numId w:val="11"/>
        </w:numPr>
        <w:rPr>
          <w:color w:val="0F243E" w:themeColor="text2" w:themeShade="80"/>
          <w:u w:val="single"/>
        </w:rPr>
      </w:pPr>
      <w:r w:rsidRPr="00C56CEC">
        <w:rPr>
          <w:color w:val="0F243E" w:themeColor="text2" w:themeShade="80"/>
          <w:u w:val="single"/>
        </w:rPr>
        <w:t>Vers le sud, les routes des caravanes</w:t>
      </w:r>
    </w:p>
    <w:p w:rsidR="00A63A50" w:rsidRPr="00C56CEC" w:rsidRDefault="000650AA" w:rsidP="00A63A50">
      <w:pPr>
        <w:pStyle w:val="Paragraphedeliste"/>
        <w:numPr>
          <w:ilvl w:val="1"/>
          <w:numId w:val="11"/>
        </w:numPr>
        <w:rPr>
          <w:color w:val="17365D" w:themeColor="text2" w:themeShade="BF"/>
          <w:u w:val="single"/>
        </w:rPr>
      </w:pPr>
      <w:r w:rsidRPr="00C56CEC">
        <w:rPr>
          <w:color w:val="17365D" w:themeColor="text2" w:themeShade="BF"/>
          <w:u w:val="single"/>
        </w:rPr>
        <w:t xml:space="preserve"> trois axes </w:t>
      </w:r>
      <w:r w:rsidR="00A63A50" w:rsidRPr="00C56CEC">
        <w:rPr>
          <w:color w:val="17365D" w:themeColor="text2" w:themeShade="BF"/>
          <w:u w:val="single"/>
        </w:rPr>
        <w:t>routiers</w:t>
      </w:r>
      <w:r w:rsidRPr="00C56CEC">
        <w:rPr>
          <w:color w:val="17365D" w:themeColor="text2" w:themeShade="BF"/>
          <w:u w:val="single"/>
        </w:rPr>
        <w:t> : Nord-Sud</w:t>
      </w:r>
    </w:p>
    <w:p w:rsidR="00C37A8C" w:rsidRDefault="000650AA" w:rsidP="00A63A50">
      <w:pPr>
        <w:ind w:firstLine="708"/>
      </w:pPr>
      <w:r>
        <w:lastRenderedPageBreak/>
        <w:t xml:space="preserve">Il existe </w:t>
      </w:r>
      <w:r w:rsidR="00065F93">
        <w:t>trois</w:t>
      </w:r>
      <w:r>
        <w:t xml:space="preserve"> </w:t>
      </w:r>
      <w:r w:rsidR="00A63A50">
        <w:t>séries</w:t>
      </w:r>
      <w:r>
        <w:t xml:space="preserve"> de route, des </w:t>
      </w:r>
      <w:r w:rsidR="00A63A50">
        <w:t>routes occidentales</w:t>
      </w:r>
      <w:r>
        <w:t xml:space="preserve"> en premier toute une </w:t>
      </w:r>
      <w:r w:rsidR="00E4618D">
        <w:t>série</w:t>
      </w:r>
      <w:r>
        <w:t xml:space="preserve"> de piste allant du sultanat du Maroc vers Tombouctou. Dans ces routes il y </w:t>
      </w:r>
      <w:r w:rsidR="00A63A50">
        <w:t xml:space="preserve">a </w:t>
      </w:r>
      <w:r>
        <w:t xml:space="preserve">des </w:t>
      </w:r>
      <w:r w:rsidR="00E4618D">
        <w:t>caravanes</w:t>
      </w:r>
      <w:r>
        <w:t xml:space="preserve"> qui parte</w:t>
      </w:r>
      <w:r w:rsidR="00A63A50">
        <w:t>nt tout les deux à</w:t>
      </w:r>
      <w:r>
        <w:t xml:space="preserve"> trois ans et qui transporte avec elle des produit de l’artisanat marocain, du textile, du sel </w:t>
      </w:r>
      <w:r w:rsidR="00E4618D">
        <w:t>récolter</w:t>
      </w:r>
      <w:r>
        <w:t xml:space="preserve"> sur le passage de se caravane qui est ensuite </w:t>
      </w:r>
      <w:r w:rsidR="00E4618D">
        <w:t>échangée</w:t>
      </w:r>
      <w:r>
        <w:t xml:space="preserve"> avec d’autre </w:t>
      </w:r>
      <w:r w:rsidR="00E4618D">
        <w:t>produit</w:t>
      </w:r>
      <w:r>
        <w:t xml:space="preserve"> en Afrique de l’</w:t>
      </w:r>
      <w:r w:rsidR="00E4618D">
        <w:t>ouest</w:t>
      </w:r>
      <w:r>
        <w:t xml:space="preserve">. Ces </w:t>
      </w:r>
      <w:r w:rsidR="00E4618D">
        <w:t>produits</w:t>
      </w:r>
      <w:r>
        <w:t xml:space="preserve"> sont </w:t>
      </w:r>
      <w:r w:rsidR="00E4618D">
        <w:t>échangés</w:t>
      </w:r>
      <w:r>
        <w:t xml:space="preserve"> avec </w:t>
      </w:r>
      <w:r w:rsidR="00E4618D">
        <w:t>les esclavages noirs</w:t>
      </w:r>
      <w:r>
        <w:t xml:space="preserve"> qui </w:t>
      </w:r>
      <w:r w:rsidR="00E4618D">
        <w:t>coutent</w:t>
      </w:r>
      <w:r>
        <w:t xml:space="preserve"> assez chers.</w:t>
      </w:r>
      <w:r>
        <w:br/>
        <w:t xml:space="preserve">Une seconde route au centre  qui va vers le Bournou et qui part à partir du sud du </w:t>
      </w:r>
      <w:r w:rsidR="00E4618D">
        <w:t>Maghreb</w:t>
      </w:r>
      <w:r>
        <w:t xml:space="preserve"> actuel soit a partir </w:t>
      </w:r>
      <w:r w:rsidR="00E4618D">
        <w:t>des portes</w:t>
      </w:r>
      <w:r>
        <w:t xml:space="preserve"> du </w:t>
      </w:r>
      <w:r w:rsidR="00E4618D">
        <w:t>désert</w:t>
      </w:r>
      <w:r>
        <w:t xml:space="preserve"> (a l’Est région de l’actuel Tchad), le </w:t>
      </w:r>
      <w:r w:rsidR="00E4618D">
        <w:t>troisième</w:t>
      </w:r>
      <w:r>
        <w:t xml:space="preserve"> type de route a partir de </w:t>
      </w:r>
      <w:r w:rsidR="00E4618D">
        <w:t>Tunis</w:t>
      </w:r>
      <w:r>
        <w:t xml:space="preserve"> et de tripoli </w:t>
      </w:r>
      <w:r w:rsidR="00E4618D">
        <w:t>passant</w:t>
      </w:r>
      <w:r>
        <w:t xml:space="preserve"> par </w:t>
      </w:r>
      <w:r w:rsidR="00E4618D">
        <w:t>Ghadamès</w:t>
      </w:r>
      <w:r>
        <w:t xml:space="preserve"> et qui vont vers le Bournou.</w:t>
      </w:r>
      <w:r>
        <w:br/>
        <w:t xml:space="preserve">Ces caravanes qui ces régions très </w:t>
      </w:r>
      <w:r w:rsidR="00E4618D">
        <w:t>désertique</w:t>
      </w:r>
      <w:r>
        <w:t xml:space="preserve"> et </w:t>
      </w:r>
      <w:r w:rsidR="00E4618D">
        <w:t>généralement</w:t>
      </w:r>
      <w:r>
        <w:t xml:space="preserve"> à l’</w:t>
      </w:r>
      <w:r w:rsidR="00E4618D">
        <w:t>automne</w:t>
      </w:r>
      <w:r>
        <w:t xml:space="preserve"> ce qui correspond a la saison d’hiver du Sahara. Le </w:t>
      </w:r>
      <w:r w:rsidR="00E4618D">
        <w:t>temps</w:t>
      </w:r>
      <w:r>
        <w:t xml:space="preserve"> de </w:t>
      </w:r>
      <w:r w:rsidR="00E4618D">
        <w:t>parcours</w:t>
      </w:r>
      <w:r>
        <w:t xml:space="preserve"> du </w:t>
      </w:r>
      <w:r w:rsidR="00E4618D">
        <w:t>Sahara</w:t>
      </w:r>
      <w:r>
        <w:t xml:space="preserve"> varie entre plus de deux mois </w:t>
      </w:r>
      <w:r w:rsidR="00E4618D">
        <w:t>à</w:t>
      </w:r>
      <w:r>
        <w:t xml:space="preserve"> </w:t>
      </w:r>
      <w:r w:rsidR="00E4618D">
        <w:t>prés</w:t>
      </w:r>
      <w:r>
        <w:t xml:space="preserve"> de trois mois.</w:t>
      </w:r>
      <w:r w:rsidR="006D13A3">
        <w:t xml:space="preserve"> Le commerce est lent et risqué et donc très peu de gents vont investir dans ce type de commerce. Pour la remontée </w:t>
      </w:r>
      <w:r w:rsidR="00E4618D">
        <w:t xml:space="preserve">elle se fait vers avril mai et à </w:t>
      </w:r>
      <w:r w:rsidR="006D13A3">
        <w:t>p</w:t>
      </w:r>
      <w:r w:rsidR="00E4618D">
        <w:t>a</w:t>
      </w:r>
      <w:r w:rsidR="006D13A3">
        <w:t xml:space="preserve">rtir du Soudan </w:t>
      </w:r>
      <w:r w:rsidR="00E4618D">
        <w:t>(Sud</w:t>
      </w:r>
      <w:r w:rsidR="006D13A3">
        <w:t xml:space="preserve"> du </w:t>
      </w:r>
      <w:r w:rsidR="00E4618D">
        <w:t>Sahara</w:t>
      </w:r>
      <w:r w:rsidR="006D13A3">
        <w:t xml:space="preserve">). Ces voyages sont souvent fait en collectif pour des </w:t>
      </w:r>
      <w:r w:rsidR="00E4618D">
        <w:t>raisons</w:t>
      </w:r>
      <w:r w:rsidR="006D13A3">
        <w:t xml:space="preserve"> de sécurité (peur des attaque de briguant) et de subsistance, pour des raisons d’affaire car c’est souvent une association commerciale. Ces caravane sont </w:t>
      </w:r>
      <w:r w:rsidR="00E4618D">
        <w:t>accompagné</w:t>
      </w:r>
      <w:r w:rsidR="006D13A3">
        <w:t xml:space="preserve"> d’environs 100 à 200 chameaux, de personnes sachant se guidé dans </w:t>
      </w:r>
      <w:r w:rsidR="00E4618D">
        <w:t>le</w:t>
      </w:r>
      <w:r w:rsidR="006D13A3">
        <w:t xml:space="preserve"> </w:t>
      </w:r>
      <w:r w:rsidR="00E4618D">
        <w:t>désert</w:t>
      </w:r>
      <w:r w:rsidR="006D13A3">
        <w:t xml:space="preserve"> via les </w:t>
      </w:r>
      <w:r w:rsidR="00E4618D">
        <w:t>étoiles</w:t>
      </w:r>
      <w:r w:rsidR="006D13A3">
        <w:t>, les dunes ….</w:t>
      </w:r>
      <w:r w:rsidR="00E4618D">
        <w:t xml:space="preserve"> </w:t>
      </w:r>
      <w:r w:rsidR="006D13A3">
        <w:t xml:space="preserve">Ces </w:t>
      </w:r>
      <w:r w:rsidR="00E4618D">
        <w:t>chameliers</w:t>
      </w:r>
      <w:r w:rsidR="006D13A3">
        <w:t xml:space="preserve"> </w:t>
      </w:r>
      <w:r w:rsidR="00E4618D">
        <w:t>accompagnent</w:t>
      </w:r>
      <w:r w:rsidR="006D13A3">
        <w:t xml:space="preserve"> </w:t>
      </w:r>
      <w:r w:rsidR="00E4618D">
        <w:t>ces sociétés</w:t>
      </w:r>
      <w:r w:rsidR="006D13A3">
        <w:t xml:space="preserve"> qui sont souvent des </w:t>
      </w:r>
      <w:r w:rsidR="00E4618D">
        <w:t>sociétés</w:t>
      </w:r>
      <w:r w:rsidR="006D13A3">
        <w:t xml:space="preserve"> très bien </w:t>
      </w:r>
      <w:r w:rsidR="00E4618D">
        <w:t>organisée</w:t>
      </w:r>
      <w:r w:rsidR="006D13A3">
        <w:t xml:space="preserve"> voire </w:t>
      </w:r>
      <w:r w:rsidR="00E4618D">
        <w:t>des sociétés familiales</w:t>
      </w:r>
      <w:r w:rsidR="006D13A3">
        <w:t>.</w:t>
      </w:r>
    </w:p>
    <w:p w:rsidR="00A63A50" w:rsidRPr="00C56CEC" w:rsidRDefault="00A63A50" w:rsidP="00A63A50">
      <w:pPr>
        <w:pStyle w:val="Paragraphedeliste"/>
        <w:numPr>
          <w:ilvl w:val="1"/>
          <w:numId w:val="11"/>
        </w:numPr>
        <w:rPr>
          <w:color w:val="17365D" w:themeColor="text2" w:themeShade="BF"/>
          <w:u w:val="single"/>
        </w:rPr>
      </w:pPr>
      <w:r w:rsidRPr="00C56CEC">
        <w:rPr>
          <w:color w:val="17365D" w:themeColor="text2" w:themeShade="BF"/>
          <w:u w:val="single"/>
        </w:rPr>
        <w:t>D</w:t>
      </w:r>
      <w:r w:rsidR="00E4618D" w:rsidRPr="00C56CEC">
        <w:rPr>
          <w:color w:val="17365D" w:themeColor="text2" w:themeShade="BF"/>
          <w:u w:val="single"/>
        </w:rPr>
        <w:t>eux</w:t>
      </w:r>
      <w:r w:rsidR="006D13A3" w:rsidRPr="00C56CEC">
        <w:rPr>
          <w:color w:val="17365D" w:themeColor="text2" w:themeShade="BF"/>
          <w:u w:val="single"/>
        </w:rPr>
        <w:t xml:space="preserve"> axes</w:t>
      </w:r>
      <w:r w:rsidRPr="00C56CEC">
        <w:rPr>
          <w:color w:val="17365D" w:themeColor="text2" w:themeShade="BF"/>
          <w:u w:val="single"/>
        </w:rPr>
        <w:t xml:space="preserve"> transversaux </w:t>
      </w:r>
    </w:p>
    <w:p w:rsidR="006D13A3" w:rsidRDefault="006D13A3" w:rsidP="00A63A50">
      <w:pPr>
        <w:ind w:firstLine="708"/>
      </w:pPr>
      <w:r>
        <w:t>La première carav</w:t>
      </w:r>
      <w:r w:rsidR="00E4618D">
        <w:t>ane sur cette axe</w:t>
      </w:r>
      <w:r>
        <w:t xml:space="preserve"> </w:t>
      </w:r>
      <w:r w:rsidR="00E4618D">
        <w:t>transversale</w:t>
      </w:r>
      <w:r>
        <w:t xml:space="preserve"> pars de Salé et traverse le Maghreb de par en par. Cette caravane appelé </w:t>
      </w:r>
      <w:r w:rsidR="00E4618D">
        <w:t>caravane</w:t>
      </w:r>
      <w:r>
        <w:t xml:space="preserve"> des </w:t>
      </w:r>
      <w:r w:rsidR="00E4618D">
        <w:t>maghrébins</w:t>
      </w:r>
      <w:r>
        <w:t xml:space="preserve"> est </w:t>
      </w:r>
      <w:r w:rsidR="00E4618D">
        <w:t>généralement</w:t>
      </w:r>
      <w:r>
        <w:t xml:space="preserve"> </w:t>
      </w:r>
      <w:r w:rsidR="00E4618D">
        <w:t>accompagné</w:t>
      </w:r>
      <w:r>
        <w:t xml:space="preserve"> de 100 chameaux. Elle passe par Oujda ensuite Tlemcen, Constantine et enfin Tunis. La </w:t>
      </w:r>
      <w:r w:rsidR="00E4618D">
        <w:t>période</w:t>
      </w:r>
      <w:r>
        <w:t xml:space="preserve"> de cette </w:t>
      </w:r>
      <w:r w:rsidR="00E4618D">
        <w:t>traversée</w:t>
      </w:r>
      <w:r>
        <w:t xml:space="preserve"> dure environs 2 mois et elle arrive a Tunis 2 semaine avant le Ramadans.</w:t>
      </w:r>
      <w:r>
        <w:br/>
      </w:r>
      <w:r w:rsidR="00E4618D">
        <w:t>A</w:t>
      </w:r>
      <w:r>
        <w:t xml:space="preserve"> cette caravane ont distingue une seconde celle des </w:t>
      </w:r>
      <w:r w:rsidR="00E4618D">
        <w:t>pèlerins</w:t>
      </w:r>
      <w:r>
        <w:t xml:space="preserve"> de la </w:t>
      </w:r>
      <w:r w:rsidR="00E4618D">
        <w:t>Mecque</w:t>
      </w:r>
      <w:r>
        <w:t xml:space="preserve">. Il y a deux moyen d’aller à la </w:t>
      </w:r>
      <w:r w:rsidR="00E4618D">
        <w:t>Mecque</w:t>
      </w:r>
      <w:r>
        <w:t xml:space="preserve"> soit par la terre ou par la mer (avec des </w:t>
      </w:r>
      <w:r w:rsidR="00E4618D">
        <w:t>navires</w:t>
      </w:r>
      <w:r>
        <w:t xml:space="preserve"> européen qui </w:t>
      </w:r>
      <w:r w:rsidR="00E4618D">
        <w:t>emmène</w:t>
      </w:r>
      <w:r>
        <w:t xml:space="preserve"> </w:t>
      </w:r>
      <w:r w:rsidR="00E4618D">
        <w:t>les pèlerins</w:t>
      </w:r>
      <w:r>
        <w:t xml:space="preserve"> </w:t>
      </w:r>
      <w:r w:rsidR="00E4618D">
        <w:t>jusqu’en</w:t>
      </w:r>
      <w:r>
        <w:t xml:space="preserve"> Egypte). </w:t>
      </w:r>
      <w:r w:rsidR="00E4618D">
        <w:t>Généralement</w:t>
      </w:r>
      <w:r>
        <w:t xml:space="preserve"> les </w:t>
      </w:r>
      <w:r w:rsidR="00E4618D">
        <w:t>pèlerins</w:t>
      </w:r>
      <w:r>
        <w:t xml:space="preserve"> marocain se </w:t>
      </w:r>
      <w:r w:rsidR="00E4618D">
        <w:t>rejoignes à</w:t>
      </w:r>
      <w:r>
        <w:t xml:space="preserve"> Taza qui est un  lieu de passage entre deux domaine montagneux entre le rif et l’</w:t>
      </w:r>
      <w:r w:rsidR="00E4618D">
        <w:t>Atlas qui les emmènes</w:t>
      </w:r>
      <w:r>
        <w:t xml:space="preserve"> dans une </w:t>
      </w:r>
      <w:r w:rsidR="00E4618D">
        <w:t>région</w:t>
      </w:r>
      <w:r>
        <w:t xml:space="preserve"> du Sud de Tunis la </w:t>
      </w:r>
      <w:r w:rsidR="00E4618D">
        <w:t>région</w:t>
      </w:r>
      <w:r>
        <w:t xml:space="preserve"> du Jrid et ensuite il poursuive leur route vers la tripolitaine la </w:t>
      </w:r>
      <w:r w:rsidR="00E4618D">
        <w:t>cyrénaïque</w:t>
      </w:r>
      <w:r>
        <w:t xml:space="preserve"> et </w:t>
      </w:r>
      <w:r w:rsidR="00410047">
        <w:t xml:space="preserve">le </w:t>
      </w:r>
      <w:r w:rsidR="00E4618D">
        <w:t>Caire</w:t>
      </w:r>
      <w:r w:rsidR="00410047">
        <w:t>.</w:t>
      </w:r>
      <w:r w:rsidR="00410047">
        <w:br/>
        <w:t xml:space="preserve">On comprend que très peut de pèlerin allait faire le pèlerinage à la Mecque (environs 2000 </w:t>
      </w:r>
      <w:r w:rsidR="00E4618D">
        <w:t>pèlerins</w:t>
      </w:r>
      <w:r w:rsidR="00410047">
        <w:t>)</w:t>
      </w:r>
    </w:p>
    <w:p w:rsidR="00A63A50" w:rsidRDefault="00A63A50" w:rsidP="00A63A50">
      <w:pPr>
        <w:pStyle w:val="Paragraphedeliste"/>
        <w:numPr>
          <w:ilvl w:val="0"/>
          <w:numId w:val="11"/>
        </w:numPr>
      </w:pPr>
      <w:r w:rsidRPr="00C56CEC">
        <w:rPr>
          <w:color w:val="0F243E" w:themeColor="text2" w:themeShade="80"/>
          <w:u w:val="single"/>
        </w:rPr>
        <w:t>L</w:t>
      </w:r>
      <w:r w:rsidR="00410047" w:rsidRPr="00C56CEC">
        <w:rPr>
          <w:color w:val="0F243E" w:themeColor="text2" w:themeShade="80"/>
          <w:u w:val="single"/>
        </w:rPr>
        <w:t xml:space="preserve">es voies </w:t>
      </w:r>
      <w:r w:rsidRPr="00C56CEC">
        <w:rPr>
          <w:color w:val="0F243E" w:themeColor="text2" w:themeShade="80"/>
          <w:u w:val="single"/>
        </w:rPr>
        <w:t>maritimes en Méditerranée</w:t>
      </w:r>
      <w:r w:rsidR="00410047">
        <w:br/>
        <w:t xml:space="preserve">a. </w:t>
      </w:r>
      <w:r>
        <w:t xml:space="preserve"> </w:t>
      </w:r>
      <w:r w:rsidRPr="00C56CEC">
        <w:rPr>
          <w:color w:val="17365D" w:themeColor="text2" w:themeShade="BF"/>
          <w:u w:val="single"/>
        </w:rPr>
        <w:t>L</w:t>
      </w:r>
      <w:r w:rsidR="00410047" w:rsidRPr="00C56CEC">
        <w:rPr>
          <w:color w:val="17365D" w:themeColor="text2" w:themeShade="BF"/>
          <w:u w:val="single"/>
        </w:rPr>
        <w:t xml:space="preserve">es </w:t>
      </w:r>
      <w:r w:rsidR="00E4618D" w:rsidRPr="00C56CEC">
        <w:rPr>
          <w:color w:val="17365D" w:themeColor="text2" w:themeShade="BF"/>
          <w:u w:val="single"/>
        </w:rPr>
        <w:t>déplacements</w:t>
      </w:r>
      <w:r w:rsidR="00410047" w:rsidRPr="00C56CEC">
        <w:rPr>
          <w:color w:val="17365D" w:themeColor="text2" w:themeShade="BF"/>
          <w:u w:val="single"/>
        </w:rPr>
        <w:t xml:space="preserve"> courts, les cabotages</w:t>
      </w:r>
      <w:r w:rsidRPr="00C56CEC">
        <w:rPr>
          <w:color w:val="17365D" w:themeColor="text2" w:themeShade="BF"/>
          <w:u w:val="single"/>
        </w:rPr>
        <w:t xml:space="preserve"> (Tyrrhénienne)</w:t>
      </w:r>
    </w:p>
    <w:p w:rsidR="00A63A50" w:rsidRDefault="00410047" w:rsidP="00A63A50">
      <w:pPr>
        <w:ind w:firstLine="708"/>
      </w:pPr>
      <w:r>
        <w:t xml:space="preserve">Se sont </w:t>
      </w:r>
      <w:r w:rsidR="00E4618D">
        <w:t>ces déplacements courts</w:t>
      </w:r>
      <w:r>
        <w:t xml:space="preserve"> qui sont les plus </w:t>
      </w:r>
      <w:r w:rsidR="00E4618D">
        <w:t>fréquents</w:t>
      </w:r>
      <w:r>
        <w:t xml:space="preserve"> en </w:t>
      </w:r>
      <w:r w:rsidR="00E4618D">
        <w:t>méditerranée</w:t>
      </w:r>
      <w:r>
        <w:t xml:space="preserve"> occidental. </w:t>
      </w:r>
      <w:r w:rsidR="00E4618D">
        <w:t>Ils se font</w:t>
      </w:r>
      <w:r>
        <w:t xml:space="preserve"> autour de mer </w:t>
      </w:r>
      <w:r w:rsidR="00E4618D">
        <w:t>étroites</w:t>
      </w:r>
      <w:r>
        <w:t xml:space="preserve">, la région de la </w:t>
      </w:r>
      <w:r w:rsidR="00E4618D">
        <w:t>Sicile</w:t>
      </w:r>
      <w:r>
        <w:t xml:space="preserve"> est une région très souvent </w:t>
      </w:r>
      <w:r w:rsidR="00E4618D">
        <w:t>traversée</w:t>
      </w:r>
      <w:r>
        <w:t xml:space="preserve"> par des </w:t>
      </w:r>
      <w:r w:rsidR="00E4618D">
        <w:t>courtes navigations</w:t>
      </w:r>
      <w:r>
        <w:t xml:space="preserve"> (Idem entre l’Espagne et le </w:t>
      </w:r>
      <w:r w:rsidR="00E4618D">
        <w:t>Maroc</w:t>
      </w:r>
      <w:r w:rsidR="00A63A50">
        <w:t xml:space="preserve">). </w:t>
      </w:r>
    </w:p>
    <w:p w:rsidR="00A63A50" w:rsidRPr="00C56CEC" w:rsidRDefault="00885DDB" w:rsidP="00A63A50">
      <w:pPr>
        <w:pStyle w:val="Paragraphedeliste"/>
        <w:numPr>
          <w:ilvl w:val="0"/>
          <w:numId w:val="14"/>
        </w:numPr>
        <w:rPr>
          <w:color w:val="0F243E" w:themeColor="text2" w:themeShade="80"/>
          <w:u w:val="single"/>
        </w:rPr>
      </w:pPr>
      <w:r w:rsidRPr="00C56CEC">
        <w:rPr>
          <w:color w:val="0F243E" w:themeColor="text2" w:themeShade="80"/>
          <w:u w:val="single"/>
        </w:rPr>
        <w:t>Les déplacements longs</w:t>
      </w:r>
      <w:r w:rsidR="00A63A50" w:rsidRPr="00C56CEC">
        <w:rPr>
          <w:color w:val="0F243E" w:themeColor="text2" w:themeShade="80"/>
          <w:u w:val="single"/>
        </w:rPr>
        <w:t xml:space="preserve"> </w:t>
      </w:r>
    </w:p>
    <w:p w:rsidR="00C56CEC" w:rsidRDefault="00410047" w:rsidP="00A63A50">
      <w:pPr>
        <w:ind w:firstLine="708"/>
      </w:pPr>
      <w:r>
        <w:t xml:space="preserve">Un des </w:t>
      </w:r>
      <w:r w:rsidR="00E4618D">
        <w:t>déplacements</w:t>
      </w:r>
      <w:r>
        <w:t xml:space="preserve"> les plus </w:t>
      </w:r>
      <w:r w:rsidR="00E4618D">
        <w:t>fréquents</w:t>
      </w:r>
      <w:r>
        <w:t xml:space="preserve"> sera </w:t>
      </w:r>
      <w:r w:rsidR="00E4618D">
        <w:t>le déplacement</w:t>
      </w:r>
      <w:r>
        <w:t xml:space="preserve"> entre Tunis et Marseille un </w:t>
      </w:r>
      <w:r w:rsidR="00E4618D">
        <w:t>déplacement direct</w:t>
      </w:r>
      <w:r>
        <w:t xml:space="preserve"> de Tunis soit vers Marseille, </w:t>
      </w:r>
      <w:r w:rsidR="00E4618D">
        <w:t>Gènes</w:t>
      </w:r>
      <w:r>
        <w:t xml:space="preserve"> ou Livourne. Dans ce type de </w:t>
      </w:r>
      <w:r w:rsidR="00E4618D">
        <w:t>déplacement</w:t>
      </w:r>
      <w:r>
        <w:t xml:space="preserve">  ont transporte très souvent du blé.</w:t>
      </w:r>
      <w:r>
        <w:br/>
        <w:t xml:space="preserve">Il y a des </w:t>
      </w:r>
      <w:r w:rsidR="00E4618D">
        <w:t>déplacements</w:t>
      </w:r>
      <w:r>
        <w:t xml:space="preserve"> </w:t>
      </w:r>
      <w:r w:rsidR="00E4618D">
        <w:t>indirects qualifiés</w:t>
      </w:r>
      <w:r>
        <w:t xml:space="preserve"> de caravane</w:t>
      </w:r>
      <w:r w:rsidR="00D218B4">
        <w:t>s</w:t>
      </w:r>
      <w:r>
        <w:t xml:space="preserve"> maritimes, les caravanes </w:t>
      </w:r>
      <w:r w:rsidR="00D218B4">
        <w:t>maritimes</w:t>
      </w:r>
      <w:r>
        <w:t xml:space="preserve"> c’est la location de bateaux par un particulier pour transporter sa marchandise. Généralement les </w:t>
      </w:r>
      <w:r w:rsidR="00E4618D">
        <w:t>commerçants</w:t>
      </w:r>
      <w:r>
        <w:t xml:space="preserve"> </w:t>
      </w:r>
      <w:r w:rsidR="00E4618D">
        <w:t>louent</w:t>
      </w:r>
      <w:r>
        <w:t xml:space="preserve"> des bateaux européens. Cette caravane est </w:t>
      </w:r>
      <w:r w:rsidR="00D218B4">
        <w:t>intéressante</w:t>
      </w:r>
      <w:r>
        <w:t xml:space="preserve"> car elle montre que les musulmans avait besoins de ces grand bateaux européens pour transporté leur marchandise d’un </w:t>
      </w:r>
      <w:r>
        <w:lastRenderedPageBreak/>
        <w:t xml:space="preserve">point à l’autre. Plus le bateaux était loué plus le propriétaire du bateaux gagnait de l’argent. Ce phénomène montre la </w:t>
      </w:r>
      <w:r w:rsidR="00D218B4">
        <w:t>dépendance des commerçants musulmans maghrébins</w:t>
      </w:r>
      <w:r>
        <w:t xml:space="preserve"> dans le transport </w:t>
      </w:r>
      <w:r w:rsidR="00D218B4">
        <w:t>de leurs musulmans.</w:t>
      </w:r>
    </w:p>
    <w:p w:rsidR="00C56CEC" w:rsidRPr="00C56CEC" w:rsidRDefault="00D218B4" w:rsidP="00C56CEC">
      <w:pPr>
        <w:pStyle w:val="Paragraphedeliste"/>
        <w:numPr>
          <w:ilvl w:val="0"/>
          <w:numId w:val="14"/>
        </w:numPr>
        <w:rPr>
          <w:color w:val="17365D" w:themeColor="text2" w:themeShade="BF"/>
          <w:u w:val="single"/>
        </w:rPr>
      </w:pPr>
      <w:r w:rsidRPr="00C56CEC">
        <w:rPr>
          <w:color w:val="17365D" w:themeColor="text2" w:themeShade="BF"/>
          <w:u w:val="single"/>
        </w:rPr>
        <w:t xml:space="preserve"> </w:t>
      </w:r>
      <w:r w:rsidR="00C56CEC" w:rsidRPr="00C56CEC">
        <w:rPr>
          <w:color w:val="17365D" w:themeColor="text2" w:themeShade="BF"/>
          <w:u w:val="single"/>
        </w:rPr>
        <w:t>Les corsaires</w:t>
      </w:r>
      <w:r w:rsidR="00C56CEC">
        <w:rPr>
          <w:color w:val="17365D" w:themeColor="text2" w:themeShade="BF"/>
          <w:u w:val="single"/>
        </w:rPr>
        <w:t xml:space="preserve"> de Salé</w:t>
      </w:r>
    </w:p>
    <w:p w:rsidR="00410047" w:rsidRDefault="00D218B4" w:rsidP="00C56CEC">
      <w:pPr>
        <w:ind w:firstLine="708"/>
      </w:pPr>
      <w:r>
        <w:t xml:space="preserve">Ces </w:t>
      </w:r>
      <w:r w:rsidR="00065F93">
        <w:t>corsaires</w:t>
      </w:r>
      <w:r>
        <w:t xml:space="preserve"> sont un </w:t>
      </w:r>
      <w:r w:rsidR="00065F93">
        <w:t>phénomène</w:t>
      </w:r>
      <w:r>
        <w:t xml:space="preserve"> du 17</w:t>
      </w:r>
      <w:r w:rsidRPr="00C56CEC">
        <w:rPr>
          <w:vertAlign w:val="superscript"/>
        </w:rPr>
        <w:t>e</w:t>
      </w:r>
      <w:r>
        <w:t xml:space="preserve"> </w:t>
      </w:r>
      <w:r w:rsidR="00065F93">
        <w:t>siècle</w:t>
      </w:r>
      <w:r>
        <w:t xml:space="preserve">, ces </w:t>
      </w:r>
      <w:r w:rsidR="00065F93">
        <w:t>corsaires</w:t>
      </w:r>
      <w:r>
        <w:t xml:space="preserve"> sont en </w:t>
      </w:r>
      <w:r w:rsidR="00065F93">
        <w:t>guerre</w:t>
      </w:r>
      <w:r>
        <w:t xml:space="preserve"> contre les </w:t>
      </w:r>
      <w:r w:rsidR="00065F93">
        <w:t>ennemis</w:t>
      </w:r>
      <w:r>
        <w:t xml:space="preserve"> du Maroc soit surtout les espagnol. Une partit de ses corsaires sont formés par des musulmans (Morisques) qui ont été chassé d’Espagne. Les actions de corsaires ne se limitent pas seulement à l’Espagne mais vont très loin et navigue jusqu’a l’atlantique ou il arrive au Cap-Vert. </w:t>
      </w:r>
    </w:p>
    <w:p w:rsidR="00C37A8C" w:rsidRDefault="00C37A8C" w:rsidP="00E26D2B"/>
    <w:sectPr w:rsidR="00C37A8C" w:rsidSect="0096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71"/>
    <w:multiLevelType w:val="hybridMultilevel"/>
    <w:tmpl w:val="8E889ACC"/>
    <w:lvl w:ilvl="0" w:tplc="A0B480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55D5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77130"/>
    <w:multiLevelType w:val="multilevel"/>
    <w:tmpl w:val="20A233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BA34FE"/>
    <w:multiLevelType w:val="multilevel"/>
    <w:tmpl w:val="379A6CA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0190697"/>
    <w:multiLevelType w:val="multilevel"/>
    <w:tmpl w:val="20A233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597FC6"/>
    <w:multiLevelType w:val="hybridMultilevel"/>
    <w:tmpl w:val="D6EA76A6"/>
    <w:lvl w:ilvl="0" w:tplc="57DC1B26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17" w:hanging="360"/>
      </w:pPr>
    </w:lvl>
    <w:lvl w:ilvl="2" w:tplc="040C001B" w:tentative="1">
      <w:start w:val="1"/>
      <w:numFmt w:val="lowerRoman"/>
      <w:lvlText w:val="%3."/>
      <w:lvlJc w:val="right"/>
      <w:pPr>
        <w:ind w:left="3437" w:hanging="180"/>
      </w:pPr>
    </w:lvl>
    <w:lvl w:ilvl="3" w:tplc="040C000F" w:tentative="1">
      <w:start w:val="1"/>
      <w:numFmt w:val="decimal"/>
      <w:lvlText w:val="%4."/>
      <w:lvlJc w:val="left"/>
      <w:pPr>
        <w:ind w:left="4157" w:hanging="360"/>
      </w:pPr>
    </w:lvl>
    <w:lvl w:ilvl="4" w:tplc="040C0019" w:tentative="1">
      <w:start w:val="1"/>
      <w:numFmt w:val="lowerLetter"/>
      <w:lvlText w:val="%5."/>
      <w:lvlJc w:val="left"/>
      <w:pPr>
        <w:ind w:left="4877" w:hanging="360"/>
      </w:pPr>
    </w:lvl>
    <w:lvl w:ilvl="5" w:tplc="040C001B" w:tentative="1">
      <w:start w:val="1"/>
      <w:numFmt w:val="lowerRoman"/>
      <w:lvlText w:val="%6."/>
      <w:lvlJc w:val="right"/>
      <w:pPr>
        <w:ind w:left="5597" w:hanging="180"/>
      </w:pPr>
    </w:lvl>
    <w:lvl w:ilvl="6" w:tplc="040C000F" w:tentative="1">
      <w:start w:val="1"/>
      <w:numFmt w:val="decimal"/>
      <w:lvlText w:val="%7."/>
      <w:lvlJc w:val="left"/>
      <w:pPr>
        <w:ind w:left="6317" w:hanging="360"/>
      </w:pPr>
    </w:lvl>
    <w:lvl w:ilvl="7" w:tplc="040C0019" w:tentative="1">
      <w:start w:val="1"/>
      <w:numFmt w:val="lowerLetter"/>
      <w:lvlText w:val="%8."/>
      <w:lvlJc w:val="left"/>
      <w:pPr>
        <w:ind w:left="7037" w:hanging="360"/>
      </w:pPr>
    </w:lvl>
    <w:lvl w:ilvl="8" w:tplc="040C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38A42B95"/>
    <w:multiLevelType w:val="multilevel"/>
    <w:tmpl w:val="379A6CA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31B2763"/>
    <w:multiLevelType w:val="hybridMultilevel"/>
    <w:tmpl w:val="72DA8A1C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2B402AD"/>
    <w:multiLevelType w:val="hybridMultilevel"/>
    <w:tmpl w:val="20A233BE"/>
    <w:lvl w:ilvl="0" w:tplc="FE00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04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DA04AF"/>
    <w:multiLevelType w:val="hybridMultilevel"/>
    <w:tmpl w:val="379A6CAE"/>
    <w:lvl w:ilvl="0" w:tplc="D478B7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46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F1441AD"/>
    <w:multiLevelType w:val="hybridMultilevel"/>
    <w:tmpl w:val="6EF66DDE"/>
    <w:lvl w:ilvl="0" w:tplc="DCF05FD8">
      <w:start w:val="2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633D5542"/>
    <w:multiLevelType w:val="hybridMultilevel"/>
    <w:tmpl w:val="8BB88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B3BCF"/>
    <w:multiLevelType w:val="hybridMultilevel"/>
    <w:tmpl w:val="5A62FE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90C0C"/>
    <w:multiLevelType w:val="hybridMultilevel"/>
    <w:tmpl w:val="70C6C192"/>
    <w:lvl w:ilvl="0" w:tplc="969EBE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11CBA"/>
    <w:rsid w:val="00017DCB"/>
    <w:rsid w:val="000650AA"/>
    <w:rsid w:val="00065F93"/>
    <w:rsid w:val="001B0825"/>
    <w:rsid w:val="00410047"/>
    <w:rsid w:val="00672534"/>
    <w:rsid w:val="006973CF"/>
    <w:rsid w:val="006D13A3"/>
    <w:rsid w:val="00885DDB"/>
    <w:rsid w:val="009508F4"/>
    <w:rsid w:val="00965421"/>
    <w:rsid w:val="00A63A50"/>
    <w:rsid w:val="00A824C1"/>
    <w:rsid w:val="00AE62C7"/>
    <w:rsid w:val="00B7509A"/>
    <w:rsid w:val="00C37A8C"/>
    <w:rsid w:val="00C56CEC"/>
    <w:rsid w:val="00D14F78"/>
    <w:rsid w:val="00D218B4"/>
    <w:rsid w:val="00E17803"/>
    <w:rsid w:val="00E26D2B"/>
    <w:rsid w:val="00E4618D"/>
    <w:rsid w:val="00F303F5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8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4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8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4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NAAIMA MEJANI - J612235</cp:lastModifiedBy>
  <cp:revision>2</cp:revision>
  <dcterms:created xsi:type="dcterms:W3CDTF">2011-12-23T17:31:00Z</dcterms:created>
  <dcterms:modified xsi:type="dcterms:W3CDTF">2011-12-23T17:31:00Z</dcterms:modified>
</cp:coreProperties>
</file>